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CE36E" w14:textId="4D66D20C" w:rsidR="00F97627" w:rsidRPr="00F97627" w:rsidRDefault="00F97627" w:rsidP="00F9762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76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 рішення</w:t>
      </w:r>
    </w:p>
    <w:p w14:paraId="77EEB592" w14:textId="7677FC82" w:rsidR="00F97627" w:rsidRDefault="00F97627" w:rsidP="00031C5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970">
        <w:rPr>
          <w:rFonts w:ascii="Times New Roman" w:hAnsi="Times New Roman" w:cs="Times New Roman"/>
          <w:sz w:val="28"/>
          <w:szCs w:val="28"/>
          <w:lang w:val="uk-UA"/>
        </w:rPr>
        <w:t>Затвердити 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5970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 «Фінанси і кредит»</w:t>
      </w:r>
      <w:r w:rsidRPr="00CD597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38423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пеціальності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072 Фінанси, банківська справа та страхування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970">
        <w:rPr>
          <w:rFonts w:ascii="Times New Roman" w:hAnsi="Times New Roman" w:cs="Times New Roman"/>
          <w:sz w:val="28"/>
          <w:szCs w:val="28"/>
          <w:lang w:val="uk-UA"/>
        </w:rPr>
        <w:t>для підготовки здобувачів фахової передвищої освіти освітньо-професійного ступеня фахового молодшого бакалавра,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970">
        <w:rPr>
          <w:rFonts w:ascii="Times New Roman" w:hAnsi="Times New Roman" w:cs="Times New Roman"/>
          <w:sz w:val="28"/>
          <w:szCs w:val="28"/>
          <w:lang w:val="uk-UA"/>
        </w:rPr>
        <w:t>оновлен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597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5970">
        <w:rPr>
          <w:rFonts w:ascii="Times New Roman" w:hAnsi="Times New Roman" w:cs="Times New Roman"/>
          <w:sz w:val="28"/>
          <w:szCs w:val="28"/>
          <w:lang w:val="uk-UA"/>
        </w:rPr>
        <w:t>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D5970">
        <w:rPr>
          <w:rFonts w:ascii="Times New Roman" w:hAnsi="Times New Roman" w:cs="Times New Roman"/>
          <w:sz w:val="28"/>
          <w:szCs w:val="28"/>
          <w:lang w:val="uk-UA"/>
        </w:rPr>
        <w:t xml:space="preserve"> МОН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97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CD5970">
        <w:rPr>
          <w:rFonts w:ascii="Times New Roman" w:hAnsi="Times New Roman" w:cs="Times New Roman"/>
          <w:sz w:val="28"/>
          <w:szCs w:val="28"/>
          <w:lang w:val="uk-UA"/>
        </w:rPr>
        <w:t xml:space="preserve"> у 2022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D59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ввести </w:t>
      </w:r>
      <w:r w:rsidR="00CF14C3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в дію з 01.03.2023 р.</w:t>
      </w:r>
    </w:p>
    <w:p w14:paraId="42D92195" w14:textId="07D0A58A" w:rsidR="00BC470E" w:rsidRPr="00F97627" w:rsidRDefault="00CF14C3" w:rsidP="00031C5D">
      <w:pPr>
        <w:spacing w:after="0" w:line="288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Освітня діяльність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освітньою програмою здійснюється у </w:t>
      </w:r>
      <w:r w:rsidR="00F97627" w:rsidRPr="00F97627">
        <w:rPr>
          <w:rFonts w:ascii="Times New Roman" w:hAnsi="Times New Roman" w:cs="Times New Roman"/>
          <w:sz w:val="28"/>
          <w:szCs w:val="28"/>
          <w:lang w:val="uk-UA"/>
        </w:rPr>
        <w:t>Відокремлено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F97627" w:rsidRPr="00F9762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F97627" w:rsidRPr="00F97627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7627" w:rsidRPr="00F97627">
        <w:rPr>
          <w:rFonts w:ascii="Times New Roman" w:hAnsi="Times New Roman" w:cs="Times New Roman"/>
          <w:sz w:val="28"/>
          <w:szCs w:val="28"/>
          <w:lang w:val="uk-UA"/>
        </w:rPr>
        <w:t xml:space="preserve"> «Бердянський машинобудівний фаховий коледж 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C470E" w:rsidRPr="00F9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27"/>
    <w:rsid w:val="00031C5D"/>
    <w:rsid w:val="00193EEA"/>
    <w:rsid w:val="007534A3"/>
    <w:rsid w:val="00B36DDD"/>
    <w:rsid w:val="00CF14C3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7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Freeatom</dc:creator>
  <cp:lastModifiedBy>Victor</cp:lastModifiedBy>
  <cp:revision>2</cp:revision>
  <dcterms:created xsi:type="dcterms:W3CDTF">2023-02-16T08:46:00Z</dcterms:created>
  <dcterms:modified xsi:type="dcterms:W3CDTF">2023-02-16T08:46:00Z</dcterms:modified>
</cp:coreProperties>
</file>