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A904" w14:textId="77777777" w:rsidR="009010A1" w:rsidRPr="009010A1" w:rsidRDefault="00C7364A" w:rsidP="000071D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Єфименко Микола Володимирович</w:t>
      </w:r>
      <w:r w:rsidR="001E5548" w:rsidRPr="001E55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14:paraId="4529B33D" w14:textId="77777777" w:rsidR="009010A1" w:rsidRDefault="009010A1" w:rsidP="000071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CE16DE" w14:textId="77777777" w:rsidR="001E5548" w:rsidRPr="00F85B5E" w:rsidRDefault="00C7364A" w:rsidP="000071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Єфименко</w:t>
      </w:r>
      <w:r w:rsidR="001E5548" w:rsidRPr="000F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E5548" w:rsidRPr="001E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E5548" w:rsidRPr="001E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5B5E" w:rsidRPr="001E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 серпня </w:t>
      </w:r>
      <w:r w:rsidR="00F8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F85B5E" w:rsidRPr="001E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р. </w:t>
      </w:r>
      <w:r w:rsidR="001E5548" w:rsidRPr="001E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працює в Національному університеті «Запорізька політехніка»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виконуючим обов’язки завідувача</w:t>
      </w:r>
      <w:r w:rsidR="001E5548" w:rsidRPr="001E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інформаційних технологій електронних засобів</w:t>
      </w:r>
      <w:r w:rsidR="001E5548" w:rsidRPr="001E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5B5E" w:rsidRPr="00F8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C5033CA" w14:textId="68EE733E" w:rsidR="000071DC" w:rsidRDefault="002F3105" w:rsidP="000071DC">
      <w:pPr>
        <w:pStyle w:val="1"/>
        <w:spacing w:line="360" w:lineRule="auto"/>
        <w:ind w:firstLine="567"/>
        <w:rPr>
          <w:rFonts w:asciiTheme="minorHAnsi" w:hAnsiTheme="minorHAnsi"/>
          <w:sz w:val="28"/>
          <w:szCs w:val="28"/>
        </w:rPr>
      </w:pPr>
      <w:r w:rsidRPr="002F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1978 р. закінчив фізико-технічний факультет Дніпропетровського державного університету за фахом «Системи автоматичного управління», в 1999 р. захистив кандидатську дисертацію за спеціальністю 05.13.03 – «Системи та процеси керування»</w:t>
      </w:r>
      <w:r w:rsidR="00304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 2020 році – докторську дисертацію за </w:t>
      </w:r>
      <w:r w:rsidR="0030459A" w:rsidRPr="0030459A">
        <w:rPr>
          <w:sz w:val="28"/>
          <w:szCs w:val="28"/>
        </w:rPr>
        <w:t>спеціальністю 01.05.02 – математичне моделювання та обчислювальні методи</w:t>
      </w:r>
      <w:r w:rsidR="00FC3DEA">
        <w:rPr>
          <w:rFonts w:asciiTheme="minorHAnsi" w:hAnsiTheme="minorHAnsi"/>
          <w:sz w:val="28"/>
          <w:szCs w:val="28"/>
          <w:lang w:val="ru-UA"/>
        </w:rPr>
        <w:t xml:space="preserve">, з </w:t>
      </w:r>
      <w:proofErr w:type="spellStart"/>
      <w:r w:rsidR="00FC3DEA">
        <w:rPr>
          <w:rFonts w:asciiTheme="minorHAnsi" w:hAnsiTheme="minorHAnsi"/>
          <w:sz w:val="28"/>
          <w:szCs w:val="28"/>
          <w:lang w:val="ru-UA"/>
        </w:rPr>
        <w:t>грудня</w:t>
      </w:r>
      <w:proofErr w:type="spellEnd"/>
      <w:r w:rsidR="00FC3DEA">
        <w:rPr>
          <w:rFonts w:asciiTheme="minorHAnsi" w:hAnsiTheme="minorHAnsi"/>
          <w:sz w:val="28"/>
          <w:szCs w:val="28"/>
          <w:lang w:val="ru-UA"/>
        </w:rPr>
        <w:t xml:space="preserve"> 2007</w:t>
      </w:r>
      <w:r w:rsidR="00FC3DEA">
        <w:rPr>
          <w:rFonts w:asciiTheme="minorHAnsi" w:hAnsiTheme="minorHAnsi"/>
          <w:sz w:val="28"/>
          <w:szCs w:val="28"/>
        </w:rPr>
        <w:t xml:space="preserve"> року доцент кафедри комп’ютерних систем та мереж</w:t>
      </w:r>
      <w:r w:rsidR="0030459A" w:rsidRPr="0030459A">
        <w:rPr>
          <w:sz w:val="28"/>
          <w:szCs w:val="28"/>
        </w:rPr>
        <w:t>.</w:t>
      </w:r>
      <w:r w:rsidR="000071DC">
        <w:rPr>
          <w:sz w:val="28"/>
          <w:szCs w:val="28"/>
        </w:rPr>
        <w:t xml:space="preserve"> </w:t>
      </w:r>
    </w:p>
    <w:p w14:paraId="0BDFB104" w14:textId="232CB1F1" w:rsidR="001E5548" w:rsidRPr="00F85B5E" w:rsidRDefault="002F3105" w:rsidP="00F85B5E">
      <w:pPr>
        <w:pStyle w:val="1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F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Трудову діяльність почав в 1978 р. у Філіалі конструкторського бюро приладобудування, м Запоріжжя. Досвід практичної роботи за спеціальністю 43 роки. Останні 5 років </w:t>
      </w:r>
      <w:r w:rsidR="00304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2F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обота в НВП "</w:t>
      </w:r>
      <w:proofErr w:type="spellStart"/>
      <w:r w:rsidRPr="002F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Хартрон_Юком</w:t>
      </w:r>
      <w:proofErr w:type="spellEnd"/>
      <w:r w:rsidRPr="002F3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(начальник управління, директор по науковій роботі, головний </w:t>
      </w:r>
      <w:r w:rsidR="00007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конструктор). </w:t>
      </w:r>
      <w:r w:rsidR="000071DC" w:rsidRPr="000071DC">
        <w:rPr>
          <w:sz w:val="28"/>
          <w:szCs w:val="24"/>
        </w:rPr>
        <w:t>Є висококваліфікованим фахівцем в області розробки систем керування кутовим рухом космічних апаратів. За його безпосередньої участі створені системи керування космічних апаратів «Мікрон», «</w:t>
      </w:r>
      <w:proofErr w:type="spellStart"/>
      <w:r w:rsidR="000071DC" w:rsidRPr="000071DC">
        <w:rPr>
          <w:sz w:val="28"/>
          <w:szCs w:val="24"/>
        </w:rPr>
        <w:t>Egypsat</w:t>
      </w:r>
      <w:proofErr w:type="spellEnd"/>
      <w:r w:rsidR="000071DC" w:rsidRPr="000071DC">
        <w:rPr>
          <w:sz w:val="28"/>
          <w:szCs w:val="24"/>
        </w:rPr>
        <w:t>», «Січ-1М», «Січ-2", "</w:t>
      </w:r>
      <w:proofErr w:type="spellStart"/>
      <w:r w:rsidR="000071DC" w:rsidRPr="000071DC">
        <w:rPr>
          <w:sz w:val="28"/>
          <w:szCs w:val="24"/>
        </w:rPr>
        <w:t>Іоносат</w:t>
      </w:r>
      <w:proofErr w:type="spellEnd"/>
      <w:r w:rsidR="000071DC" w:rsidRPr="000071DC">
        <w:rPr>
          <w:sz w:val="28"/>
          <w:szCs w:val="24"/>
        </w:rPr>
        <w:t>-мікро"</w:t>
      </w:r>
      <w:r w:rsidR="001856C7" w:rsidRPr="001856C7">
        <w:rPr>
          <w:rFonts w:asciiTheme="minorHAnsi" w:hAnsiTheme="minorHAnsi"/>
          <w:sz w:val="28"/>
          <w:szCs w:val="24"/>
        </w:rPr>
        <w:t>, «С</w:t>
      </w:r>
      <w:r w:rsidR="001856C7">
        <w:rPr>
          <w:rFonts w:asciiTheme="minorHAnsi" w:hAnsiTheme="minorHAnsi"/>
          <w:sz w:val="28"/>
          <w:szCs w:val="24"/>
        </w:rPr>
        <w:t>іч2-30</w:t>
      </w:r>
      <w:r w:rsidR="001856C7" w:rsidRPr="001856C7">
        <w:rPr>
          <w:rFonts w:asciiTheme="minorHAnsi" w:hAnsiTheme="minorHAnsi"/>
          <w:sz w:val="28"/>
          <w:szCs w:val="24"/>
        </w:rPr>
        <w:t>»</w:t>
      </w:r>
      <w:r w:rsidR="000071DC" w:rsidRPr="000071DC">
        <w:rPr>
          <w:sz w:val="28"/>
          <w:szCs w:val="24"/>
        </w:rPr>
        <w:t xml:space="preserve"> і ін. Автор 37 наукових робіт</w:t>
      </w:r>
      <w:r w:rsidR="000071DC">
        <w:rPr>
          <w:rFonts w:asciiTheme="minorHAnsi" w:hAnsiTheme="minorHAnsi"/>
          <w:sz w:val="28"/>
          <w:szCs w:val="24"/>
        </w:rPr>
        <w:t xml:space="preserve"> та 5 винаходів</w:t>
      </w:r>
      <w:r w:rsidR="000071DC" w:rsidRPr="000071DC">
        <w:rPr>
          <w:sz w:val="28"/>
          <w:szCs w:val="24"/>
        </w:rPr>
        <w:t>. Лауреат премії Кабінету Міністрів України за розробку і впровадження інноваційних технологій за 2013 рік.</w:t>
      </w:r>
      <w:r w:rsidR="00F85B5E" w:rsidRPr="00F85B5E">
        <w:rPr>
          <w:rFonts w:asciiTheme="minorHAnsi" w:hAnsiTheme="minorHAnsi"/>
          <w:sz w:val="28"/>
          <w:szCs w:val="24"/>
        </w:rPr>
        <w:t xml:space="preserve"> Досвід викладацької роботи – 17 років. З 2004 р. по 2021 р. за сумісництвом на кафедрі комп'ютерних систем та мереж викладав дисципліни "</w:t>
      </w:r>
      <w:r w:rsidR="00FC3DEA">
        <w:rPr>
          <w:rFonts w:asciiTheme="minorHAnsi" w:hAnsiTheme="minorHAnsi"/>
          <w:sz w:val="28"/>
          <w:szCs w:val="24"/>
        </w:rPr>
        <w:t>Т</w:t>
      </w:r>
      <w:r w:rsidR="00F85B5E" w:rsidRPr="00F85B5E">
        <w:rPr>
          <w:rFonts w:asciiTheme="minorHAnsi" w:hAnsiTheme="minorHAnsi"/>
          <w:sz w:val="28"/>
          <w:szCs w:val="24"/>
        </w:rPr>
        <w:t>еорія автоматичного управління" та "</w:t>
      </w:r>
      <w:r w:rsidR="00FC3DEA">
        <w:rPr>
          <w:rFonts w:asciiTheme="minorHAnsi" w:hAnsiTheme="minorHAnsi"/>
          <w:sz w:val="28"/>
          <w:szCs w:val="24"/>
        </w:rPr>
        <w:t>Ц</w:t>
      </w:r>
      <w:r w:rsidR="00F85B5E" w:rsidRPr="00F85B5E">
        <w:rPr>
          <w:rFonts w:asciiTheme="minorHAnsi" w:hAnsiTheme="minorHAnsi"/>
          <w:sz w:val="28"/>
          <w:szCs w:val="24"/>
        </w:rPr>
        <w:t>ифрова обробка сигналів та зображень"</w:t>
      </w:r>
      <w:r w:rsidR="00F85B5E">
        <w:rPr>
          <w:rFonts w:asciiTheme="minorHAnsi" w:hAnsiTheme="minorHAnsi"/>
          <w:sz w:val="28"/>
          <w:szCs w:val="24"/>
          <w:lang w:val="ru-RU"/>
        </w:rPr>
        <w:t>.</w:t>
      </w:r>
    </w:p>
    <w:sectPr w:rsidR="001E5548" w:rsidRPr="00F85B5E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A1"/>
    <w:rsid w:val="000071DC"/>
    <w:rsid w:val="000F70BA"/>
    <w:rsid w:val="00181C64"/>
    <w:rsid w:val="001856C7"/>
    <w:rsid w:val="001E5548"/>
    <w:rsid w:val="002307F6"/>
    <w:rsid w:val="002F3105"/>
    <w:rsid w:val="0030459A"/>
    <w:rsid w:val="00312236"/>
    <w:rsid w:val="0053783C"/>
    <w:rsid w:val="00547F83"/>
    <w:rsid w:val="006F6D1D"/>
    <w:rsid w:val="00714F95"/>
    <w:rsid w:val="009010A1"/>
    <w:rsid w:val="00A5167E"/>
    <w:rsid w:val="00A96C25"/>
    <w:rsid w:val="00B17EEF"/>
    <w:rsid w:val="00B31465"/>
    <w:rsid w:val="00C25C9B"/>
    <w:rsid w:val="00C7364A"/>
    <w:rsid w:val="00CE3457"/>
    <w:rsid w:val="00EB3CEF"/>
    <w:rsid w:val="00F85B5E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B4E1"/>
  <w15:docId w15:val="{11D1FF1E-B8DB-4192-AE6D-BA4345D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2F3105"/>
    <w:pPr>
      <w:spacing w:line="240" w:lineRule="atLeast"/>
      <w:ind w:firstLine="284"/>
    </w:pPr>
    <w:rPr>
      <w:rFonts w:ascii="Peterburg" w:eastAsia="Times New Roman" w:hAnsi="Peterburg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</dc:creator>
  <cp:lastModifiedBy>38095</cp:lastModifiedBy>
  <cp:revision>10</cp:revision>
  <cp:lastPrinted>2021-11-16T10:35:00Z</cp:lastPrinted>
  <dcterms:created xsi:type="dcterms:W3CDTF">2021-11-16T09:35:00Z</dcterms:created>
  <dcterms:modified xsi:type="dcterms:W3CDTF">2021-11-16T16:44:00Z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